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4" w:hanging="2835"/>
        <w:rPr>
          <w:rFonts w:ascii="Verdana" w:hAnsi="Verdana" w:eastAsia="Calibri"/>
          <w:b/>
          <w:b/>
          <w:i/>
          <w:i/>
          <w:color w:val="3366FF"/>
          <w:sz w:val="22"/>
          <w:szCs w:val="22"/>
          <w:lang w:eastAsia="en-US"/>
        </w:rPr>
      </w:pPr>
      <w:r>
        <w:rPr>
          <w:rFonts w:eastAsia="Calibri" w:ascii="Verdana" w:hAnsi="Verdana"/>
          <w:b/>
          <w:i/>
          <w:color w:val="3366FF"/>
          <w:sz w:val="22"/>
          <w:szCs w:val="22"/>
          <w:lang w:eastAsia="en-US"/>
        </w:rPr>
        <w:t>L’ÉPAULETTE</w:t>
      </w:r>
    </w:p>
    <w:p>
      <w:pPr>
        <w:pStyle w:val="Normal"/>
        <w:ind w:left="3544" w:hanging="2835"/>
        <w:rPr>
          <w:rFonts w:ascii="Verdana" w:hAnsi="Verdana" w:eastAsia="Calibri"/>
          <w:b/>
          <w:b/>
          <w:i/>
          <w:i/>
          <w:color w:val="3366FF"/>
          <w:sz w:val="22"/>
          <w:szCs w:val="22"/>
          <w:lang w:eastAsia="en-US"/>
        </w:rPr>
      </w:pPr>
      <w:r>
        <w:rPr>
          <w:rFonts w:eastAsia="Calibri" w:ascii="Verdana" w:hAnsi="Verdana"/>
          <w:b/>
          <w:i/>
          <w:color w:val="3366FF"/>
          <w:sz w:val="22"/>
          <w:szCs w:val="22"/>
          <w:lang w:eastAsia="en-US"/>
        </w:rPr>
      </w:r>
    </w:p>
    <w:p>
      <w:pPr>
        <w:pStyle w:val="Normal"/>
        <w:widowControl/>
        <w:spacing w:lineRule="auto" w:line="276" w:before="0" w:after="200"/>
        <w:ind w:left="4253" w:hanging="4537"/>
        <w:rPr>
          <w:rFonts w:ascii="Kunstler Script" w:hAnsi="Kunstler Script" w:eastAsia="Calibri"/>
          <w:sz w:val="40"/>
          <w:szCs w:val="40"/>
          <w:lang w:eastAsia="en-US"/>
        </w:rPr>
      </w:pPr>
      <w:r>
        <w:rPr>
          <w:rFonts w:eastAsia="Calibri" w:ascii="Kunstler Script" w:hAnsi="Kunstler Script"/>
          <w:sz w:val="40"/>
          <w:szCs w:val="40"/>
          <w:lang w:eastAsia="en-US"/>
        </w:rPr>
        <w:t xml:space="preserve">  </w:t>
      </w:r>
      <w:r>
        <w:rPr>
          <w:rFonts w:eastAsia="Calibri" w:ascii="Kunstler Script" w:hAnsi="Kunstler Script"/>
          <w:sz w:val="40"/>
          <w:szCs w:val="40"/>
          <w:lang w:eastAsia="en-US"/>
        </w:rPr>
        <w:drawing>
          <wp:inline distT="0" distB="0" distL="19050" distR="0">
            <wp:extent cx="933450" cy="933450"/>
            <wp:effectExtent l="0" t="0" r="0" b="0"/>
            <wp:docPr id="1" name="Image 1" descr="logo L alpha 2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L alpha 2 sans tex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ascii="Kunstler Script" w:hAnsi="Kunstler Script"/>
          <w:sz w:val="40"/>
          <w:szCs w:val="40"/>
          <w:lang w:eastAsia="en-US"/>
        </w:rPr>
        <w:t xml:space="preserve">                           </w:t>
      </w:r>
    </w:p>
    <w:p>
      <w:pPr>
        <w:pStyle w:val="Normal"/>
        <w:widowControl/>
        <w:spacing w:lineRule="auto" w:line="276" w:before="0" w:after="200"/>
        <w:ind w:left="4537" w:hanging="4537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Le général de corps d’armée (2s) Hervé Giaume</w:t>
      </w:r>
    </w:p>
    <w:p>
      <w:pPr>
        <w:pStyle w:val="Normal"/>
        <w:widowControl/>
        <w:spacing w:lineRule="auto" w:line="276" w:before="0" w:after="200"/>
        <w:ind w:left="4537" w:hanging="4537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Président national de l’Epaulette</w:t>
      </w:r>
    </w:p>
    <w:p>
      <w:pPr>
        <w:pStyle w:val="Normal"/>
        <w:widowControl/>
        <w:spacing w:lineRule="auto" w:line="276" w:before="0" w:after="200"/>
        <w:ind w:left="4537" w:hanging="4537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Vous prie de lui faire l’honneur d’assister</w:t>
      </w:r>
    </w:p>
    <w:p>
      <w:pPr>
        <w:pStyle w:val="Normal"/>
        <w:widowControl/>
        <w:spacing w:lineRule="auto" w:line="276" w:before="0" w:after="200"/>
        <w:ind w:left="4537" w:hanging="4537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</w:rPr>
        <w:t>le 9 février 2019 à l'amphithéâtre Foch de l'école militaire  à la</w:t>
      </w:r>
    </w:p>
    <w:p>
      <w:pPr>
        <w:pStyle w:val="Normal"/>
        <w:widowControl/>
        <w:spacing w:lineRule="auto" w:line="276" w:before="0" w:after="200"/>
        <w:ind w:left="-284" w:right="-426" w:hanging="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Table ronde de la journée nationale de l’Epaulette sur l’intelligence artificielle </w:t>
      </w:r>
    </w:p>
    <w:p>
      <w:pPr>
        <w:pStyle w:val="Normal"/>
        <w:widowControl/>
        <w:spacing w:lineRule="auto" w:line="276" w:before="0" w:after="200"/>
        <w:ind w:left="-284" w:right="-426" w:hanging="0"/>
        <w:jc w:val="center"/>
        <w:rPr>
          <w:rFonts w:ascii="Kunstler Script" w:hAnsi="Kunstler Script" w:eastAsia="Calibri"/>
          <w:sz w:val="40"/>
          <w:szCs w:val="40"/>
          <w:lang w:eastAsia="en-US"/>
        </w:rPr>
      </w:pPr>
      <w:r>
        <w:rPr>
          <w:rFonts w:cs="Calibri" w:ascii="Calibri" w:hAnsi="Calibri"/>
          <w:b/>
        </w:rPr>
        <w:t>avec la participation de M. Cédric Villani,</w:t>
      </w:r>
    </w:p>
    <w:p>
      <w:pPr>
        <w:pStyle w:val="Normal"/>
        <w:spacing w:lineRule="auto" w:line="192"/>
        <w:jc w:val="both"/>
        <w:rPr>
          <w:rFonts w:ascii="Times New Roman" w:hAnsi="Times New Roman"/>
        </w:rPr>
      </w:pPr>
      <w:r>
        <w:rPr>
          <w:rFonts w:cs="Calibri" w:ascii="Calibri" w:hAnsi="Calibri"/>
        </w:rPr>
        <w:t>Mathématicien, membre de l’Académie des Sciences,</w:t>
      </w:r>
    </w:p>
    <w:p>
      <w:pPr>
        <w:pStyle w:val="Normal"/>
        <w:spacing w:lineRule="auto" w:line="192"/>
        <w:jc w:val="both"/>
        <w:rPr>
          <w:rFonts w:ascii="Times New Roman" w:hAnsi="Times New Roman"/>
        </w:rPr>
      </w:pPr>
      <w:r>
        <w:rPr>
          <w:rFonts w:cs="Calibri" w:ascii="Calibri" w:hAnsi="Calibri"/>
        </w:rPr>
        <w:t>Député de la 5</w:t>
      </w:r>
      <w:r>
        <w:rPr>
          <w:rFonts w:cs="Calibri" w:ascii="Calibri" w:hAnsi="Calibri"/>
          <w:vertAlign w:val="superscript"/>
        </w:rPr>
        <w:t>ème</w:t>
      </w:r>
      <w:r>
        <w:rPr>
          <w:rFonts w:cs="Calibri" w:ascii="Calibri" w:hAnsi="Calibri"/>
        </w:rPr>
        <w:t xml:space="preserve"> circonscription de l’Essonne,</w:t>
      </w:r>
    </w:p>
    <w:p>
      <w:pPr>
        <w:pStyle w:val="Normal"/>
        <w:spacing w:lineRule="auto" w:line="192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Vice-président de l’Office parlementaire d’évaluation des choix scientifiques et technologies (OPECST),</w:t>
      </w:r>
    </w:p>
    <w:p>
      <w:pPr>
        <w:pStyle w:val="Normal"/>
        <w:spacing w:lineRule="auto" w:line="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Auteur du rapport </w:t>
      </w:r>
      <w:r>
        <w:rPr>
          <w:rStyle w:val="St"/>
          <w:rFonts w:ascii="Times New Roman" w:hAnsi="Times New Roman"/>
        </w:rPr>
        <w:t>sur la stratégie nationale et européenne en matière d'intelligence artificielle.</w:t>
      </w:r>
    </w:p>
    <w:p>
      <w:pPr>
        <w:pStyle w:val="Normal"/>
        <w:spacing w:lineRule="auto" w:line="192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192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Les questions traitées : </w:t>
      </w:r>
      <w:r>
        <w:rPr>
          <w:b/>
        </w:rPr>
        <w:t>le commandement,</w:t>
      </w:r>
      <w:r>
        <w:rPr/>
        <w:t> </w:t>
      </w:r>
      <w:r>
        <w:rPr>
          <w:b/>
        </w:rPr>
        <w:t>la décision, les opérations dans le cyberespace et</w:t>
      </w:r>
      <w:r>
        <w:rPr/>
        <w:t> </w:t>
      </w:r>
      <w:r>
        <w:rPr>
          <w:b/>
        </w:rPr>
        <w:t>les dilemmes propres à l’engagement terrestre</w:t>
      </w:r>
      <w:r>
        <w:rPr/>
        <w:t> </w:t>
      </w:r>
    </w:p>
    <w:p>
      <w:pPr>
        <w:pStyle w:val="Normal"/>
        <w:spacing w:lineRule="auto" w:line="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contexte est celui d’une armée de Terre qui estime qu’elle est déjà entrée dans l’ère de l’IA (robots, maîtrise informationnelle, automates), qu’elle veut participer à son développement et se pose les questions liées à la préparation et à l'exécution de l’exercice du commandement dans ce contexte (questions d'éthique).</w:t>
      </w:r>
    </w:p>
    <w:p>
      <w:pPr>
        <w:pStyle w:val="Normal"/>
        <w:spacing w:lineRule="auto" w:line="192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192"/>
        <w:jc w:val="both"/>
        <w:rPr>
          <w:b/>
          <w:b/>
        </w:rPr>
      </w:pPr>
      <w:r>
        <w:rPr>
          <w:b/>
        </w:rPr>
        <w:t>Les intervenants sont des personnalités de la défense et extérieures, sous la présidence d’honneur du général d’armée Jean-Pierre Bosser chef d’état-major de l’armée de Terre et du général Richard Lizurey directeur général de la Gendarmerie</w:t>
      </w:r>
    </w:p>
    <w:p>
      <w:pPr>
        <w:pStyle w:val="Normal"/>
        <w:spacing w:lineRule="auto" w:line="192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192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L'animateur sera M. Philippe Chapleau journaliste à Ouest France, animateur du blog "Lignes de défense"</w:t>
      </w:r>
      <w:r>
        <w:rPr/>
        <w:t>.</w:t>
      </w:r>
    </w:p>
    <w:p>
      <w:pPr>
        <w:pStyle w:val="Normal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cs="Times New Roman" w:ascii="Times New Roman" w:hAnsi="Times New Roman"/>
          <w:sz w:val="28"/>
          <w:szCs w:val="28"/>
        </w:rPr>
        <w:t>La table ronde sera suivie d’un cocktail déjeunatoire</w:t>
      </w:r>
    </w:p>
    <w:p>
      <w:pPr>
        <w:pStyle w:val="Normal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cs="Times New Roman" w:ascii="Times New Roman" w:hAnsi="Times New Roman"/>
          <w:sz w:val="28"/>
          <w:szCs w:val="28"/>
        </w:rPr>
        <w:t>Pour ceux qui souhaitent participer à ce cocktail,</w:t>
      </w:r>
    </w:p>
    <w:p>
      <w:pPr>
        <w:pStyle w:val="Normal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cs="Times New Roman" w:ascii="Times New Roman" w:hAnsi="Times New Roman"/>
          <w:sz w:val="28"/>
          <w:szCs w:val="28"/>
        </w:rPr>
        <w:t>Cocher la case correspondante</w:t>
      </w:r>
    </w:p>
    <w:p>
      <w:pPr>
        <w:pStyle w:val="Normal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2603500</wp:posOffset>
                </wp:positionH>
                <wp:positionV relativeFrom="paragraph">
                  <wp:posOffset>51435</wp:posOffset>
                </wp:positionV>
                <wp:extent cx="91440" cy="1149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9072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05pt;margin-top:4.05pt;width:7.1pt;height:8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3705225</wp:posOffset>
                </wp:positionH>
                <wp:positionV relativeFrom="paragraph">
                  <wp:posOffset>51435</wp:posOffset>
                </wp:positionV>
                <wp:extent cx="91440" cy="1149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9072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1.75pt;margin-top:4.05pt;width:7.1pt;height:8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Style w:val="FontStyle16"/>
          <w:rFonts w:cs="Times New Roman" w:ascii="Times New Roman" w:hAnsi="Times New Roman"/>
          <w:sz w:val="28"/>
          <w:szCs w:val="28"/>
        </w:rPr>
        <w:t>N</w:t>
      </w:r>
      <w:r>
        <w:rPr>
          <w:rStyle w:val="FontStyle16"/>
          <w:rFonts w:cs="Times New Roman" w:ascii="Times New Roman" w:hAnsi="Times New Roman"/>
          <w:sz w:val="28"/>
          <w:szCs w:val="28"/>
        </w:rPr>
        <w:t>on                     Oui</w:t>
      </w:r>
    </w:p>
    <w:p>
      <w:pPr>
        <w:pStyle w:val="Normal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cs="Times New Roman" w:ascii="Times New Roman" w:hAnsi="Times New Roman"/>
          <w:sz w:val="28"/>
          <w:szCs w:val="28"/>
        </w:rPr>
        <w:t>Et adresser un chèque de 35€ à l’ordre de L’Epaulette</w:t>
      </w:r>
    </w:p>
    <w:p>
      <w:pPr>
        <w:pStyle w:val="Normal"/>
        <w:ind w:right="848" w:hanging="0"/>
        <w:rPr>
          <w:rFonts w:ascii="Calibri" w:hAnsi="Calibri" w:eastAsia="Calibri"/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>L'Epaulette - Case n°115</w:t>
      </w:r>
      <w:r>
        <w:rPr>
          <w:rFonts w:eastAsia="Calibri" w:ascii="Calibri" w:hAnsi="Calibri"/>
          <w:i/>
          <w:sz w:val="20"/>
          <w:szCs w:val="20"/>
          <w:lang w:eastAsia="en-US"/>
        </w:rPr>
        <w:t xml:space="preserve">   Fort Neuf de Vincennes </w:t>
      </w:r>
      <w:r>
        <w:rPr>
          <w:i/>
          <w:sz w:val="20"/>
          <w:szCs w:val="20"/>
        </w:rPr>
        <w:t xml:space="preserve">  Cours des Maréchaux- 75614 Paris cedex 12</w:t>
      </w:r>
    </w:p>
    <w:p>
      <w:pPr>
        <w:pStyle w:val="Normal"/>
        <w:widowControl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bookmarkStart w:id="0" w:name="_Hlk532884210"/>
      <w:bookmarkStart w:id="1" w:name="_Hlk532884210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4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4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4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INSCRIPTION INDIVIDUELLE POUR LA TABLE RONDE DE L’EPAULETTE SUR L’INTELLIGENCE ARTIFICIELLE DU 9 FEVRIER 2019</w:t>
      </w:r>
    </w:p>
    <w:p>
      <w:pPr>
        <w:pStyle w:val="Style21"/>
        <w:widowControl/>
        <w:spacing w:before="15" w:after="240"/>
        <w:ind w:left="375" w:hanging="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Robotique et éthique : l’officier face aux nouvelles technologies</w:t>
      </w:r>
    </w:p>
    <w:tbl>
      <w:tblPr>
        <w:tblW w:w="9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6"/>
      </w:tblGrid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1"/>
              <w:widowControl/>
              <w:spacing w:lineRule="auto" w:line="240" w:before="60" w:after="60"/>
              <w:jc w:val="center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73660</wp:posOffset>
                      </wp:positionV>
                      <wp:extent cx="91440" cy="1149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77pt;margin-top:5.8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73660</wp:posOffset>
                      </wp:positionV>
                      <wp:extent cx="91440" cy="11493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6.5pt;margin-top:5.8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Style w:val="FontStyle14"/>
                <w:rFonts w:cs="Times New Roman" w:ascii="Times New Roman" w:hAnsi="Times New Roman"/>
              </w:rPr>
              <w:t xml:space="preserve"> </w: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Monsieur       Madame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1"/>
              <w:widowControl/>
              <w:spacing w:lineRule="auto" w:line="240" w:before="60" w:after="60"/>
              <w:rPr>
                <w:rFonts w:ascii="Times New Roman" w:hAnsi="Times New Roman"/>
                <w:spacing w:val="-10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 xml:space="preserve">Titre 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1"/>
              <w:widowControl/>
              <w:spacing w:lineRule="auto" w:line="240" w:before="60" w:after="60"/>
              <w:rPr>
                <w:rFonts w:ascii="Times New Roman" w:hAnsi="Times New Roman"/>
                <w:spacing w:val="-10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Nom *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1"/>
              <w:widowControl/>
              <w:spacing w:lineRule="auto" w:line="240" w:before="60" w:after="60"/>
              <w:rPr>
                <w:rFonts w:ascii="Times New Roman" w:hAnsi="Times New Roman"/>
                <w:spacing w:val="-10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Prénom *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1"/>
              <w:widowControl/>
              <w:spacing w:lineRule="auto" w:line="240" w:before="60" w:after="60"/>
              <w:rPr>
                <w:rFonts w:ascii="Times New Roman" w:hAnsi="Times New Roman"/>
                <w:spacing w:val="-10"/>
              </w:rPr>
            </w:pPr>
            <w:bookmarkStart w:id="2" w:name="_GoBack"/>
            <w:bookmarkEnd w:id="2"/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Grade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 w:before="60" w:after="60"/>
              <w:rPr>
                <w:rFonts w:ascii="Times New Roman" w:hAnsi="Times New Roman"/>
                <w:spacing w:val="-10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 xml:space="preserve">Date de Naissance * 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 w:before="60" w:after="60"/>
              <w:rPr>
                <w:rFonts w:ascii="Times New Roman" w:hAnsi="Times New Roman"/>
                <w:spacing w:val="-10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 xml:space="preserve">Lieu de naissance * 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61"/>
              <w:widowControl/>
              <w:spacing w:lineRule="auto" w:line="240" w:before="60" w:after="60"/>
              <w:rPr>
                <w:rFonts w:ascii="Times New Roman" w:hAnsi="Times New Roman"/>
                <w:spacing w:val="-10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 xml:space="preserve">Structure / Société * 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81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 xml:space="preserve">Catégorie du public *     </w:t>
            </w:r>
          </w:p>
          <w:p>
            <w:pPr>
              <w:pStyle w:val="Style81"/>
              <w:widowControl/>
              <w:spacing w:lineRule="exact" w:line="240" w:before="225" w:after="0"/>
              <w:ind w:left="870" w:hanging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147320</wp:posOffset>
                      </wp:positionV>
                      <wp:extent cx="91440" cy="11493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2.5pt;margin-top:11.6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ntervenant ou modérateur</w:t>
            </w:r>
          </w:p>
          <w:p>
            <w:pPr>
              <w:pStyle w:val="Style81"/>
              <w:widowControl/>
              <w:spacing w:lineRule="exact" w:line="240"/>
              <w:ind w:left="870" w:hanging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-1270</wp:posOffset>
                      </wp:positionV>
                      <wp:extent cx="91440" cy="11493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2.65pt;margin-top:-0.1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P</w: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ersonnel du Ministère de la Défense</w:t>
            </w:r>
          </w:p>
          <w:p>
            <w:pPr>
              <w:pStyle w:val="Style81"/>
              <w:widowControl/>
              <w:spacing w:lineRule="exact" w:line="240"/>
              <w:ind w:left="870" w:hanging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4445</wp:posOffset>
                      </wp:positionV>
                      <wp:extent cx="91440" cy="114935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2.5pt;margin-top:0.35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P</w: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ersonnel du Ministère de l'intérieur</w:t>
            </w:r>
          </w:p>
          <w:p>
            <w:pPr>
              <w:pStyle w:val="Style81"/>
              <w:widowControl/>
              <w:spacing w:lineRule="exact" w:line="240"/>
              <w:ind w:left="870" w:hanging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10795</wp:posOffset>
                      </wp:positionV>
                      <wp:extent cx="91440" cy="114935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2.5pt;margin-top:0.85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ndustriel de la Défense</w:t>
            </w:r>
          </w:p>
          <w:p>
            <w:pPr>
              <w:pStyle w:val="Style81"/>
              <w:widowControl/>
              <w:spacing w:lineRule="exact" w:line="240"/>
              <w:ind w:left="870" w:hanging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10795</wp:posOffset>
                      </wp:positionV>
                      <wp:extent cx="91440" cy="11493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2.5pt;margin-top:0.85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P</w: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ersonnel de la Défense étranger</w:t>
            </w:r>
          </w:p>
          <w:p>
            <w:pPr>
              <w:pStyle w:val="Style81"/>
              <w:widowControl/>
              <w:spacing w:lineRule="exact" w:line="240"/>
              <w:ind w:left="870" w:hanging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10795</wp:posOffset>
                      </wp:positionV>
                      <wp:extent cx="91440" cy="114935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2.5pt;margin-top:0.85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U</w: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niversitaire</w:t>
            </w:r>
          </w:p>
          <w:p>
            <w:pPr>
              <w:pStyle w:val="Style81"/>
              <w:widowControl/>
              <w:spacing w:lineRule="exact" w:line="240"/>
              <w:ind w:left="870" w:hanging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10795</wp:posOffset>
                      </wp:positionV>
                      <wp:extent cx="91440" cy="114935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2.5pt;margin-top:0.85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utres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81"/>
              <w:widowControl/>
              <w:spacing w:lineRule="exact" w:line="240" w:before="60" w:after="6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29845</wp:posOffset>
                      </wp:positionV>
                      <wp:extent cx="91440" cy="114935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73pt;margin-top:2.35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29845</wp:posOffset>
                      </wp:positionV>
                      <wp:extent cx="91440" cy="114935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18.5pt;margin-top:2.35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R</w: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 xml:space="preserve">ésident*                Ecole Militaire                                Extérieur Ecole Militaire  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41"/>
              <w:widowControl/>
              <w:tabs>
                <w:tab w:val="left" w:pos="1095" w:leader="none"/>
              </w:tabs>
              <w:spacing w:before="60" w:after="6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55245</wp:posOffset>
                      </wp:positionV>
                      <wp:extent cx="91440" cy="114935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77pt;margin-top:4.35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55245</wp:posOffset>
                      </wp:positionV>
                      <wp:extent cx="91440" cy="114935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9072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65pt;margin-top:4.35pt;width:7.1pt;height:8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T</w:t>
            </w: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ype de pièce d'identité *                               Carte nationale d'identité                                Passeport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1"/>
              <w:widowControl/>
              <w:spacing w:lineRule="auto" w:line="240" w:before="60" w:after="6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Numéro de la pièce d'identité*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1"/>
              <w:widowControl/>
              <w:spacing w:lineRule="auto" w:line="240" w:before="60" w:after="6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Adresse courriel *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1"/>
              <w:widowControl/>
              <w:spacing w:lineRule="auto" w:line="240" w:before="60" w:after="6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Confirmation courriel *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1"/>
              <w:widowControl/>
              <w:spacing w:lineRule="auto" w:line="240" w:before="60" w:after="6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Adresse *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1"/>
              <w:widowControl/>
              <w:spacing w:lineRule="auto" w:line="240" w:before="60" w:after="6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Code postal *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1"/>
              <w:widowControl/>
              <w:spacing w:lineRule="auto" w:line="240" w:before="60" w:after="6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Ville *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Style31"/>
              <w:widowControl/>
              <w:spacing w:lineRule="auto" w:line="240" w:before="60" w:after="6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cs="Times New Roman" w:ascii="Times New Roman" w:hAnsi="Times New Roman"/>
                <w:sz w:val="24"/>
                <w:szCs w:val="24"/>
              </w:rPr>
              <w:t>N° Téléphone *</w:t>
            </w:r>
          </w:p>
        </w:tc>
      </w:tr>
    </w:tbl>
    <w:p>
      <w:pPr>
        <w:pStyle w:val="Style31"/>
        <w:widowControl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1"/>
        <w:widowControl/>
        <w:spacing w:lineRule="exact" w:line="240"/>
        <w:rPr>
          <w:rFonts w:ascii="Times New Roman" w:hAnsi="Times New Roman"/>
        </w:rPr>
      </w:pPr>
      <w:r>
        <w:rPr>
          <w:rFonts w:ascii="Times New Roman" w:hAnsi="Times New Roman"/>
        </w:rPr>
        <w:t>*Renseignement obligatoire</w:t>
      </w:r>
    </w:p>
    <w:p>
      <w:pPr>
        <w:pStyle w:val="Normal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cs="Times New Roman" w:ascii="Times New Roman" w:hAnsi="Times New Roman"/>
          <w:sz w:val="24"/>
          <w:szCs w:val="24"/>
        </w:rPr>
        <w:t>Arrivée à 10h30 à l’amphi Foch, prévoir 15 mn pour le contrôle à l’entrée de l’Ecole Militaire</w:t>
      </w:r>
    </w:p>
    <w:p>
      <w:pPr>
        <w:pStyle w:val="Normal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rPr/>
      </w:pPr>
      <w:r>
        <w:rPr>
          <w:rStyle w:val="FontStyle16"/>
          <w:rFonts w:cs="Times New Roman" w:ascii="Times New Roman" w:hAnsi="Times New Roman"/>
          <w:sz w:val="28"/>
          <w:szCs w:val="28"/>
        </w:rPr>
        <w:t xml:space="preserve">Compléter et envoyer à :   </w:t>
      </w:r>
      <w:hyperlink r:id="rId3">
        <w:r>
          <w:rPr>
            <w:rStyle w:val="LienInternet"/>
            <w:rFonts w:ascii="Times New Roman" w:hAnsi="Times New Roman"/>
            <w:spacing w:val="-10"/>
            <w:sz w:val="28"/>
            <w:szCs w:val="28"/>
          </w:rPr>
          <w:t>ag2019-lepaulette@orange.fr</w:t>
        </w:r>
      </w:hyperlink>
      <w:r>
        <w:rPr>
          <w:rStyle w:val="FontStyle16"/>
          <w:rFonts w:cs="Times New Roman" w:ascii="Times New Roman" w:hAnsi="Times New Roman"/>
          <w:sz w:val="28"/>
          <w:szCs w:val="28"/>
        </w:rPr>
        <w:t xml:space="preserve">       ou par voie postale à </w:t>
      </w:r>
    </w:p>
    <w:p>
      <w:pPr>
        <w:pStyle w:val="Normal"/>
        <w:ind w:right="848" w:hanging="0"/>
        <w:rPr>
          <w:rFonts w:ascii="Calibri" w:hAnsi="Calibri" w:eastAsia="Calibri"/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>L'Epaulette - Case n°115</w:t>
      </w:r>
      <w:r>
        <w:rPr>
          <w:rFonts w:eastAsia="Calibri" w:ascii="Calibri" w:hAnsi="Calibri"/>
          <w:i/>
          <w:sz w:val="20"/>
          <w:szCs w:val="20"/>
          <w:lang w:eastAsia="en-US"/>
        </w:rPr>
        <w:t xml:space="preserve">   Fort Neuf de Vincennes </w:t>
      </w:r>
      <w:r>
        <w:rPr>
          <w:i/>
          <w:sz w:val="20"/>
          <w:szCs w:val="20"/>
        </w:rPr>
        <w:t xml:space="preserve">  Cours des Maréchaux- 75614 Paris cedex 12</w:t>
      </w:r>
    </w:p>
    <w:p>
      <w:pPr>
        <w:pStyle w:val="Normal"/>
        <w:widowControl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cs="Times New Roman" w:ascii="Times New Roman" w:hAnsi="Times New Roman"/>
          <w:sz w:val="28"/>
          <w:szCs w:val="28"/>
        </w:rPr>
        <w:t>Avant le 20 janvier 2019</w:t>
      </w:r>
    </w:p>
    <w:p>
      <w:pPr>
        <w:pStyle w:val="Defaul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RGPD</w:t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- Nous n'utiliserons vos données que pour répondre aux mesures de sécurité liées à l’entrée à    l’Ecole Militaire.</w:t>
      </w:r>
    </w:p>
    <w:p>
      <w:pPr>
        <w:pStyle w:val="Normal"/>
        <w:widowControl/>
        <w:rPr/>
      </w:pPr>
      <w:r>
        <w:rPr>
          <w:rFonts w:ascii="Times New Roman" w:hAnsi="Times New Roman"/>
        </w:rPr>
        <w:t>- Vos informations personnelles seront détruites le 11 février 2019 au plus tard.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ndar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Franklin Gothic Medium Cond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Kunstler Scrip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2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ndara" w:hAnsi="Candara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0157"/>
    <w:pPr>
      <w:widowControl w:val="false"/>
      <w:bidi w:val="0"/>
      <w:jc w:val="left"/>
    </w:pPr>
    <w:rPr>
      <w:rFonts w:ascii="Candara" w:hAnsi="Candara" w:eastAsia="Times New Roman" w:cs="Times New Roman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080157"/>
    <w:rPr>
      <w:rFonts w:ascii="Candara" w:hAnsi="Candara" w:cs="Candara"/>
      <w:sz w:val="40"/>
      <w:szCs w:val="40"/>
    </w:rPr>
  </w:style>
  <w:style w:type="character" w:styleId="FontStyle12" w:customStyle="1">
    <w:name w:val="Font Style12"/>
    <w:uiPriority w:val="99"/>
    <w:qFormat/>
    <w:rsid w:val="00080157"/>
    <w:rPr>
      <w:rFonts w:ascii="Candara" w:hAnsi="Candara" w:cs="Candara"/>
      <w:b/>
      <w:bCs/>
      <w:i/>
      <w:iCs/>
      <w:spacing w:val="-20"/>
      <w:sz w:val="18"/>
      <w:szCs w:val="18"/>
    </w:rPr>
  </w:style>
  <w:style w:type="character" w:styleId="FontStyle13" w:customStyle="1">
    <w:name w:val="Font Style13"/>
    <w:uiPriority w:val="99"/>
    <w:qFormat/>
    <w:rsid w:val="00080157"/>
    <w:rPr>
      <w:rFonts w:ascii="Georgia" w:hAnsi="Georgia" w:cs="Georgia"/>
      <w:b/>
      <w:bCs/>
      <w:sz w:val="18"/>
      <w:szCs w:val="18"/>
    </w:rPr>
  </w:style>
  <w:style w:type="character" w:styleId="FontStyle14" w:customStyle="1">
    <w:name w:val="Font Style14"/>
    <w:uiPriority w:val="99"/>
    <w:qFormat/>
    <w:rsid w:val="00080157"/>
    <w:rPr>
      <w:rFonts w:ascii="Calibri" w:hAnsi="Calibri" w:cs="Calibri"/>
      <w:b/>
      <w:bCs/>
      <w:sz w:val="24"/>
      <w:szCs w:val="24"/>
    </w:rPr>
  </w:style>
  <w:style w:type="character" w:styleId="FontStyle15" w:customStyle="1">
    <w:name w:val="Font Style15"/>
    <w:uiPriority w:val="99"/>
    <w:qFormat/>
    <w:rsid w:val="00080157"/>
    <w:rPr>
      <w:rFonts w:ascii="Franklin Gothic Medium Cond" w:hAnsi="Franklin Gothic Medium Cond" w:cs="Franklin Gothic Medium Cond"/>
      <w:spacing w:val="-20"/>
      <w:sz w:val="30"/>
      <w:szCs w:val="30"/>
    </w:rPr>
  </w:style>
  <w:style w:type="character" w:styleId="FontStyle16" w:customStyle="1">
    <w:name w:val="Font Style16"/>
    <w:uiPriority w:val="99"/>
    <w:qFormat/>
    <w:rsid w:val="00080157"/>
    <w:rPr>
      <w:rFonts w:ascii="Calibri" w:hAnsi="Calibri" w:cs="Calibri"/>
      <w:spacing w:val="-10"/>
      <w:sz w:val="20"/>
      <w:szCs w:val="20"/>
    </w:rPr>
  </w:style>
  <w:style w:type="character" w:styleId="LienInternet">
    <w:name w:val="Lien Internet"/>
    <w:uiPriority w:val="99"/>
    <w:rsid w:val="00080157"/>
    <w:rPr>
      <w:color w:val="0066CC"/>
      <w:u w:val="single"/>
    </w:rPr>
  </w:style>
  <w:style w:type="character" w:styleId="Mentionnonrsolue1" w:customStyle="1">
    <w:name w:val="Mention non résolue1"/>
    <w:uiPriority w:val="99"/>
    <w:semiHidden/>
    <w:unhideWhenUsed/>
    <w:qFormat/>
    <w:rsid w:val="001f0294"/>
    <w:rPr>
      <w:color w:val="605E5C"/>
      <w:shd w:fill="E1DFDD" w:val="clear"/>
    </w:rPr>
  </w:style>
  <w:style w:type="character" w:styleId="St" w:customStyle="1">
    <w:name w:val="st"/>
    <w:qFormat/>
    <w:rsid w:val="007d4fe3"/>
    <w:rPr/>
  </w:style>
  <w:style w:type="character" w:styleId="EntteCar" w:customStyle="1">
    <w:name w:val="En-tête Car"/>
    <w:link w:val="En-tte"/>
    <w:uiPriority w:val="99"/>
    <w:semiHidden/>
    <w:qFormat/>
    <w:rsid w:val="006b184c"/>
    <w:rPr>
      <w:sz w:val="24"/>
      <w:szCs w:val="24"/>
    </w:rPr>
  </w:style>
  <w:style w:type="character" w:styleId="PieddepageCar" w:customStyle="1">
    <w:name w:val="Pied de page Car"/>
    <w:link w:val="Pieddepage"/>
    <w:uiPriority w:val="99"/>
    <w:semiHidden/>
    <w:qFormat/>
    <w:rsid w:val="006b184c"/>
    <w:rPr>
      <w:sz w:val="24"/>
      <w:szCs w:val="24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d1bb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yle14" w:customStyle="1">
    <w:name w:val="Style1"/>
    <w:basedOn w:val="Normal"/>
    <w:uiPriority w:val="99"/>
    <w:qFormat/>
    <w:rsid w:val="00080157"/>
    <w:pPr/>
    <w:rPr/>
  </w:style>
  <w:style w:type="paragraph" w:styleId="Style21" w:customStyle="1">
    <w:name w:val="Style2"/>
    <w:basedOn w:val="Normal"/>
    <w:uiPriority w:val="99"/>
    <w:qFormat/>
    <w:rsid w:val="00080157"/>
    <w:pPr/>
    <w:rPr/>
  </w:style>
  <w:style w:type="paragraph" w:styleId="Style31" w:customStyle="1">
    <w:name w:val="Style3"/>
    <w:basedOn w:val="Normal"/>
    <w:uiPriority w:val="99"/>
    <w:qFormat/>
    <w:rsid w:val="00080157"/>
    <w:pPr>
      <w:spacing w:lineRule="exact" w:line="465"/>
    </w:pPr>
    <w:rPr/>
  </w:style>
  <w:style w:type="paragraph" w:styleId="Style41" w:customStyle="1">
    <w:name w:val="Style4"/>
    <w:basedOn w:val="Normal"/>
    <w:uiPriority w:val="99"/>
    <w:qFormat/>
    <w:rsid w:val="00080157"/>
    <w:pPr/>
    <w:rPr/>
  </w:style>
  <w:style w:type="paragraph" w:styleId="Style51" w:customStyle="1">
    <w:name w:val="Style5"/>
    <w:basedOn w:val="Normal"/>
    <w:uiPriority w:val="99"/>
    <w:qFormat/>
    <w:rsid w:val="00080157"/>
    <w:pPr>
      <w:spacing w:lineRule="exact" w:line="690"/>
      <w:jc w:val="right"/>
    </w:pPr>
    <w:rPr/>
  </w:style>
  <w:style w:type="paragraph" w:styleId="Style61" w:customStyle="1">
    <w:name w:val="Style6"/>
    <w:basedOn w:val="Normal"/>
    <w:uiPriority w:val="99"/>
    <w:qFormat/>
    <w:rsid w:val="00080157"/>
    <w:pPr>
      <w:spacing w:lineRule="exact" w:line="755"/>
    </w:pPr>
    <w:rPr/>
  </w:style>
  <w:style w:type="paragraph" w:styleId="Style71" w:customStyle="1">
    <w:name w:val="Style7"/>
    <w:basedOn w:val="Normal"/>
    <w:uiPriority w:val="99"/>
    <w:qFormat/>
    <w:rsid w:val="00080157"/>
    <w:pPr/>
    <w:rPr/>
  </w:style>
  <w:style w:type="paragraph" w:styleId="Style81" w:customStyle="1">
    <w:name w:val="Style8"/>
    <w:basedOn w:val="Normal"/>
    <w:uiPriority w:val="99"/>
    <w:qFormat/>
    <w:rsid w:val="00080157"/>
    <w:pPr/>
    <w:rPr/>
  </w:style>
  <w:style w:type="paragraph" w:styleId="Style91" w:customStyle="1">
    <w:name w:val="Style9"/>
    <w:basedOn w:val="Normal"/>
    <w:uiPriority w:val="99"/>
    <w:qFormat/>
    <w:rsid w:val="00080157"/>
    <w:pPr/>
    <w:rPr/>
  </w:style>
  <w:style w:type="paragraph" w:styleId="Default" w:customStyle="1">
    <w:name w:val="Default"/>
    <w:qFormat/>
    <w:rsid w:val="001f0294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fr-FR" w:eastAsia="fr-FR" w:bidi="ar-SA"/>
    </w:rPr>
  </w:style>
  <w:style w:type="paragraph" w:styleId="Entte">
    <w:name w:val="Header"/>
    <w:basedOn w:val="Normal"/>
    <w:link w:val="En-tteCar"/>
    <w:uiPriority w:val="99"/>
    <w:semiHidden/>
    <w:unhideWhenUsed/>
    <w:rsid w:val="006b184c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6b184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d1bb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39"/>
    <w:rsid w:val="007720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g2019-lepaulette@orange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LibreOffice/5.2.5.1$Windows_x86 LibreOffice_project/0312e1a284a7d50ca85a365c316c7abbf20a4d22</Application>
  <Pages>3</Pages>
  <Words>444</Words>
  <Characters>2514</Characters>
  <CharactersWithSpaces>3121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2018-12-21T08:41:00Z</dcterms:created>
  <dc:creator>PAUL MOREAUX</dc:creator>
  <dc:description/>
  <dc:language>fr-FR</dc:language>
  <cp:lastModifiedBy>L'Epaulette fichier</cp:lastModifiedBy>
  <cp:lastPrinted>2018-12-21T10:42:00Z</cp:lastPrinted>
  <dcterms:modified xsi:type="dcterms:W3CDTF">2019-01-07T09:00:00Z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